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E8A0F" w14:textId="77777777" w:rsidR="002C6B04" w:rsidRPr="00AE5333" w:rsidRDefault="002C6B04">
      <w:pPr>
        <w:rPr>
          <w:rFonts w:ascii="Arial" w:hAnsi="Arial" w:cs="Arial"/>
          <w:sz w:val="20"/>
          <w:szCs w:val="20"/>
        </w:rPr>
      </w:pPr>
      <w:r w:rsidRPr="00AE5333">
        <w:rPr>
          <w:rFonts w:ascii="Arial" w:hAnsi="Arial" w:cs="Arial"/>
          <w:sz w:val="20"/>
          <w:szCs w:val="20"/>
        </w:rPr>
        <w:t>Rubriek</w:t>
      </w:r>
    </w:p>
    <w:p w14:paraId="5FD31E37" w14:textId="77777777" w:rsidR="002C6B04" w:rsidRPr="00AE5333" w:rsidRDefault="002C6B04">
      <w:pPr>
        <w:rPr>
          <w:rFonts w:ascii="Arial" w:hAnsi="Arial" w:cs="Arial"/>
          <w:sz w:val="20"/>
          <w:szCs w:val="20"/>
        </w:rPr>
      </w:pPr>
    </w:p>
    <w:p w14:paraId="413B09BC" w14:textId="25E6C53B" w:rsidR="002C6B04" w:rsidRPr="00AE5333" w:rsidRDefault="002C6B04">
      <w:pPr>
        <w:rPr>
          <w:rFonts w:ascii="Arial" w:hAnsi="Arial" w:cs="Arial"/>
          <w:b/>
          <w:i/>
          <w:sz w:val="20"/>
          <w:szCs w:val="20"/>
        </w:rPr>
      </w:pPr>
      <w:r w:rsidRPr="00AE5333">
        <w:rPr>
          <w:rFonts w:ascii="Arial" w:hAnsi="Arial" w:cs="Arial"/>
          <w:b/>
          <w:i/>
          <w:sz w:val="20"/>
          <w:szCs w:val="20"/>
        </w:rPr>
        <w:t>1. Tool v</w:t>
      </w:r>
      <w:r>
        <w:rPr>
          <w:rFonts w:ascii="Arial" w:hAnsi="Arial" w:cs="Arial"/>
          <w:b/>
          <w:i/>
          <w:sz w:val="20"/>
          <w:szCs w:val="20"/>
        </w:rPr>
        <w:t>oor</w:t>
      </w:r>
      <w:r w:rsidRPr="00AE5333">
        <w:rPr>
          <w:rFonts w:ascii="Arial" w:hAnsi="Arial" w:cs="Arial"/>
          <w:b/>
          <w:i/>
          <w:sz w:val="20"/>
          <w:szCs w:val="20"/>
        </w:rPr>
        <w:t xml:space="preserve"> ontwikkeling van </w:t>
      </w:r>
      <w:proofErr w:type="spellStart"/>
      <w:r w:rsidRPr="00AE5333">
        <w:rPr>
          <w:rFonts w:ascii="Arial" w:hAnsi="Arial" w:cs="Arial"/>
          <w:b/>
          <w:i/>
          <w:sz w:val="20"/>
          <w:szCs w:val="20"/>
        </w:rPr>
        <w:t>Tenniskids</w:t>
      </w:r>
      <w:proofErr w:type="spellEnd"/>
    </w:p>
    <w:p w14:paraId="10F15567" w14:textId="77777777" w:rsidR="002C6B04" w:rsidRPr="00AE5333" w:rsidRDefault="002C6B04">
      <w:pPr>
        <w:rPr>
          <w:rFonts w:ascii="Arial" w:hAnsi="Arial" w:cs="Arial"/>
          <w:sz w:val="20"/>
          <w:szCs w:val="20"/>
        </w:rPr>
      </w:pPr>
    </w:p>
    <w:p w14:paraId="15661DAC" w14:textId="33DE092B" w:rsidR="002C6B04" w:rsidRDefault="002C6B04">
      <w:pPr>
        <w:rPr>
          <w:rFonts w:ascii="Arial" w:hAnsi="Arial" w:cs="Arial"/>
          <w:sz w:val="20"/>
          <w:szCs w:val="20"/>
        </w:rPr>
      </w:pPr>
      <w:r>
        <w:rPr>
          <w:rFonts w:ascii="Arial" w:hAnsi="Arial" w:cs="Arial"/>
          <w:sz w:val="20"/>
          <w:szCs w:val="20"/>
        </w:rPr>
        <w:t xml:space="preserve">1.1 </w:t>
      </w:r>
      <w:r w:rsidRPr="00AE5333">
        <w:rPr>
          <w:rFonts w:ascii="Arial" w:hAnsi="Arial" w:cs="Arial"/>
          <w:sz w:val="20"/>
          <w:szCs w:val="20"/>
        </w:rPr>
        <w:t xml:space="preserve">Werk je bij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trainingen met een specifieke tool voor het bepalen van je trainingsdoel?</w:t>
      </w:r>
    </w:p>
    <w:p w14:paraId="098D79D8" w14:textId="0CD55C81" w:rsidR="002C6B04" w:rsidRPr="00AE5333" w:rsidRDefault="002C6B04">
      <w:pPr>
        <w:rPr>
          <w:rFonts w:ascii="Arial" w:hAnsi="Arial" w:cs="Arial"/>
          <w:sz w:val="20"/>
          <w:szCs w:val="20"/>
        </w:rPr>
      </w:pPr>
      <w:r>
        <w:rPr>
          <w:rFonts w:ascii="Helvetica" w:hAnsi="Helvetica" w:cs="Helvetica"/>
          <w:noProof/>
          <w:sz w:val="32"/>
          <w:szCs w:val="32"/>
          <w:lang w:val="en-US" w:eastAsia="nl-NL"/>
        </w:rPr>
        <w:drawing>
          <wp:inline distT="0" distB="0" distL="0" distR="0" wp14:anchorId="515225CD" wp14:editId="61921571">
            <wp:extent cx="5756906" cy="2414905"/>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a:extLst>
                        <a:ext uri="{28A0092B-C50C-407E-A947-70E740481C1C}">
                          <a14:useLocalDpi xmlns:a14="http://schemas.microsoft.com/office/drawing/2010/main" val="0"/>
                        </a:ext>
                      </a:extLst>
                    </a:blip>
                    <a:srcRect t="20952"/>
                    <a:stretch/>
                  </pic:blipFill>
                  <pic:spPr bwMode="auto">
                    <a:xfrm>
                      <a:off x="0" y="0"/>
                      <a:ext cx="5756910" cy="241490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8D0D61" w14:textId="77777777" w:rsidR="002C6B04" w:rsidRPr="00AE5333" w:rsidRDefault="002C6B04">
      <w:pPr>
        <w:rPr>
          <w:rFonts w:ascii="Arial" w:hAnsi="Arial" w:cs="Arial"/>
          <w:sz w:val="20"/>
          <w:szCs w:val="20"/>
        </w:rPr>
      </w:pPr>
    </w:p>
    <w:p w14:paraId="0346F711" w14:textId="326CDCEC" w:rsidR="002C6B04" w:rsidRPr="00AE5333" w:rsidRDefault="002C6B04">
      <w:pPr>
        <w:rPr>
          <w:rFonts w:ascii="Arial" w:hAnsi="Arial" w:cs="Arial"/>
          <w:color w:val="0000FF"/>
          <w:sz w:val="20"/>
          <w:szCs w:val="20"/>
        </w:rPr>
      </w:pPr>
      <w:r>
        <w:rPr>
          <w:rFonts w:ascii="Arial" w:hAnsi="Arial" w:cs="Arial"/>
          <w:color w:val="0000FF"/>
          <w:sz w:val="20"/>
          <w:szCs w:val="20"/>
        </w:rPr>
        <w:t>Conclusie</w:t>
      </w:r>
      <w:r w:rsidRPr="00AE5333">
        <w:rPr>
          <w:rFonts w:ascii="Arial" w:hAnsi="Arial" w:cs="Arial"/>
          <w:color w:val="0000FF"/>
          <w:sz w:val="20"/>
          <w:szCs w:val="20"/>
        </w:rPr>
        <w:t xml:space="preserve">: </w:t>
      </w:r>
      <w:r>
        <w:rPr>
          <w:rFonts w:ascii="Arial" w:hAnsi="Arial" w:cs="Arial"/>
          <w:color w:val="0000FF"/>
          <w:sz w:val="20"/>
          <w:szCs w:val="20"/>
        </w:rPr>
        <w:t>veruit de meeste trainers werken niet met een specifieke tool. Als er met een ‘Ja’ is beantwoord zien wij ook niet relevante antwoorden zoals fysieke hulpmiddelen en bij de rest van de antwoorden worden verschillende platformen genoemd. Wat ons betreft bevestigt dit de grote diversiteit aan leraren.</w:t>
      </w:r>
    </w:p>
    <w:p w14:paraId="5480FCD3" w14:textId="77777777" w:rsidR="002C6B04" w:rsidRPr="00AE5333" w:rsidRDefault="002C6B04">
      <w:pPr>
        <w:rPr>
          <w:rFonts w:ascii="Arial" w:hAnsi="Arial" w:cs="Arial"/>
          <w:sz w:val="20"/>
          <w:szCs w:val="20"/>
        </w:rPr>
      </w:pPr>
    </w:p>
    <w:p w14:paraId="73700697" w14:textId="09C606D5" w:rsidR="002C6B04" w:rsidRDefault="002C6B04">
      <w:pPr>
        <w:rPr>
          <w:rFonts w:ascii="Arial" w:hAnsi="Arial" w:cs="Arial"/>
          <w:sz w:val="20"/>
          <w:szCs w:val="20"/>
        </w:rPr>
      </w:pPr>
      <w:r>
        <w:rPr>
          <w:rFonts w:ascii="Arial" w:hAnsi="Arial" w:cs="Arial"/>
          <w:sz w:val="20"/>
          <w:szCs w:val="20"/>
        </w:rPr>
        <w:t xml:space="preserve">1.2 </w:t>
      </w:r>
      <w:r w:rsidRPr="00AE5333">
        <w:rPr>
          <w:rFonts w:ascii="Arial" w:hAnsi="Arial" w:cs="Arial"/>
          <w:sz w:val="20"/>
          <w:szCs w:val="20"/>
        </w:rPr>
        <w:t xml:space="preserve">Heb je behoefte aan gerichte oefenstof/videomateriaal gekoppeld aan een centraal beschikbaar gestelde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tool om je te begeleiden door de verschillende fases van hun ontwikkeling?</w:t>
      </w:r>
    </w:p>
    <w:p w14:paraId="2BB9BAD4" w14:textId="750FAC86" w:rsidR="002C6B04" w:rsidRPr="00AE5333" w:rsidRDefault="002C6B04" w:rsidP="002C6B04">
      <w:pPr>
        <w:rPr>
          <w:rFonts w:ascii="Arial" w:hAnsi="Arial" w:cs="Arial"/>
          <w:sz w:val="20"/>
          <w:szCs w:val="20"/>
        </w:rPr>
      </w:pPr>
      <w:r>
        <w:rPr>
          <w:rFonts w:ascii="Helvetica" w:hAnsi="Helvetica" w:cs="Helvetica"/>
          <w:noProof/>
          <w:sz w:val="32"/>
          <w:szCs w:val="32"/>
          <w:lang w:val="en-US" w:eastAsia="nl-NL"/>
        </w:rPr>
        <w:drawing>
          <wp:inline distT="0" distB="0" distL="0" distR="0" wp14:anchorId="4C613205" wp14:editId="0CC76A2B">
            <wp:extent cx="5756906" cy="2394585"/>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a:extLst>
                        <a:ext uri="{28A0092B-C50C-407E-A947-70E740481C1C}">
                          <a14:useLocalDpi xmlns:a14="http://schemas.microsoft.com/office/drawing/2010/main" val="0"/>
                        </a:ext>
                      </a:extLst>
                    </a:blip>
                    <a:srcRect t="21617"/>
                    <a:stretch/>
                  </pic:blipFill>
                  <pic:spPr bwMode="auto">
                    <a:xfrm>
                      <a:off x="0" y="0"/>
                      <a:ext cx="5756910" cy="239458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86640B" w14:textId="31482C9D" w:rsidR="002C6B04" w:rsidRDefault="002C6B04">
      <w:pPr>
        <w:rPr>
          <w:rFonts w:ascii="Arial" w:hAnsi="Arial" w:cs="Arial"/>
          <w:color w:val="0000FF"/>
          <w:sz w:val="20"/>
          <w:szCs w:val="20"/>
        </w:rPr>
      </w:pPr>
      <w:r>
        <w:rPr>
          <w:rFonts w:ascii="Arial" w:hAnsi="Arial" w:cs="Arial"/>
          <w:color w:val="0000FF"/>
          <w:sz w:val="20"/>
          <w:szCs w:val="20"/>
        </w:rPr>
        <w:t xml:space="preserve">Conclusie: Veel trainers geven zoals verwacht aan behoefte te hebben aan </w:t>
      </w:r>
      <w:proofErr w:type="spellStart"/>
      <w:r>
        <w:rPr>
          <w:rFonts w:ascii="Arial" w:hAnsi="Arial" w:cs="Arial"/>
          <w:color w:val="0000FF"/>
          <w:sz w:val="20"/>
          <w:szCs w:val="20"/>
        </w:rPr>
        <w:t>oefenstof.In</w:t>
      </w:r>
      <w:proofErr w:type="spellEnd"/>
      <w:r>
        <w:rPr>
          <w:rFonts w:ascii="Arial" w:hAnsi="Arial" w:cs="Arial"/>
          <w:color w:val="0000FF"/>
          <w:sz w:val="20"/>
          <w:szCs w:val="20"/>
        </w:rPr>
        <w:t xml:space="preserve"> de vraagstelling hebben we dit gekoppeld aan een centraal beschikbaar gestelde (lees KNLTB) </w:t>
      </w:r>
      <w:proofErr w:type="spellStart"/>
      <w:r>
        <w:rPr>
          <w:rFonts w:ascii="Arial" w:hAnsi="Arial" w:cs="Arial"/>
          <w:color w:val="0000FF"/>
          <w:sz w:val="20"/>
          <w:szCs w:val="20"/>
        </w:rPr>
        <w:t>Tenniskids</w:t>
      </w:r>
      <w:proofErr w:type="spellEnd"/>
      <w:r>
        <w:rPr>
          <w:rFonts w:ascii="Arial" w:hAnsi="Arial" w:cs="Arial"/>
          <w:color w:val="0000FF"/>
          <w:sz w:val="20"/>
          <w:szCs w:val="20"/>
        </w:rPr>
        <w:t xml:space="preserve"> tool om hen door de </w:t>
      </w:r>
      <w:proofErr w:type="spellStart"/>
      <w:r>
        <w:rPr>
          <w:rFonts w:ascii="Arial" w:hAnsi="Arial" w:cs="Arial"/>
          <w:color w:val="0000FF"/>
          <w:sz w:val="20"/>
          <w:szCs w:val="20"/>
        </w:rPr>
        <w:t>ontwikkling</w:t>
      </w:r>
      <w:proofErr w:type="spellEnd"/>
      <w:r>
        <w:rPr>
          <w:rFonts w:ascii="Arial" w:hAnsi="Arial" w:cs="Arial"/>
          <w:color w:val="0000FF"/>
          <w:sz w:val="20"/>
          <w:szCs w:val="20"/>
        </w:rPr>
        <w:t xml:space="preserve"> van </w:t>
      </w:r>
      <w:proofErr w:type="spellStart"/>
      <w:r>
        <w:rPr>
          <w:rFonts w:ascii="Arial" w:hAnsi="Arial" w:cs="Arial"/>
          <w:color w:val="0000FF"/>
          <w:sz w:val="20"/>
          <w:szCs w:val="20"/>
        </w:rPr>
        <w:t>Tenniskids</w:t>
      </w:r>
      <w:proofErr w:type="spellEnd"/>
      <w:r>
        <w:rPr>
          <w:rFonts w:ascii="Arial" w:hAnsi="Arial" w:cs="Arial"/>
          <w:color w:val="0000FF"/>
          <w:sz w:val="20"/>
          <w:szCs w:val="20"/>
        </w:rPr>
        <w:t xml:space="preserve"> te begeleiden. </w:t>
      </w:r>
    </w:p>
    <w:p w14:paraId="147348D9" w14:textId="77777777" w:rsidR="002C6B04" w:rsidRPr="00AE5333" w:rsidRDefault="002C6B04">
      <w:pPr>
        <w:rPr>
          <w:rFonts w:ascii="Arial" w:hAnsi="Arial" w:cs="Arial"/>
          <w:sz w:val="20"/>
          <w:szCs w:val="20"/>
        </w:rPr>
      </w:pPr>
    </w:p>
    <w:p w14:paraId="2BB8D20A" w14:textId="209BEBD1" w:rsidR="002C6B04" w:rsidRPr="00AE5333" w:rsidRDefault="002C6B04">
      <w:pPr>
        <w:rPr>
          <w:rFonts w:ascii="Arial" w:hAnsi="Arial" w:cs="Arial"/>
          <w:sz w:val="20"/>
          <w:szCs w:val="20"/>
        </w:rPr>
      </w:pPr>
      <w:r>
        <w:rPr>
          <w:rFonts w:ascii="Arial" w:hAnsi="Arial" w:cs="Arial"/>
          <w:sz w:val="20"/>
          <w:szCs w:val="20"/>
        </w:rPr>
        <w:t xml:space="preserve">1.3 </w:t>
      </w:r>
      <w:r w:rsidRPr="00AE5333">
        <w:rPr>
          <w:rFonts w:ascii="Arial" w:hAnsi="Arial" w:cs="Arial"/>
          <w:sz w:val="20"/>
          <w:szCs w:val="20"/>
        </w:rPr>
        <w:t xml:space="preserve">Ga er bij deze vraag vanuit dat iedere trainer in Nederland dezelfde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tool gebruikt.)               Heb je behoefte aan een centraal beschikbaar gestelde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tool welke je handvatten geeft op basis van competenties/vaardigheden om jou te helpen/begeleiden bij de volgende onderwerpen:              Wanneer laat je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starten met </w:t>
      </w:r>
      <w:proofErr w:type="spellStart"/>
      <w:r w:rsidRPr="00AE5333">
        <w:rPr>
          <w:rFonts w:ascii="Arial" w:hAnsi="Arial" w:cs="Arial"/>
          <w:sz w:val="20"/>
          <w:szCs w:val="20"/>
        </w:rPr>
        <w:t>competitie?Wanneer</w:t>
      </w:r>
      <w:proofErr w:type="spellEnd"/>
      <w:r w:rsidRPr="00AE5333">
        <w:rPr>
          <w:rFonts w:ascii="Arial" w:hAnsi="Arial" w:cs="Arial"/>
          <w:sz w:val="20"/>
          <w:szCs w:val="20"/>
        </w:rPr>
        <w:t xml:space="preserve"> laat je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in niveau 2 competitie spelen en wanneer in niveau 1? Wanneer laat je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naar de volgende kleur overstappen?</w:t>
      </w:r>
    </w:p>
    <w:p w14:paraId="6C5E8D84" w14:textId="306ECB2B" w:rsidR="002C6B04" w:rsidRPr="00AE5333" w:rsidRDefault="002C6B04" w:rsidP="002C6B04">
      <w:pPr>
        <w:rPr>
          <w:rFonts w:ascii="Arial" w:hAnsi="Arial" w:cs="Arial"/>
          <w:sz w:val="20"/>
          <w:szCs w:val="20"/>
        </w:rPr>
      </w:pPr>
      <w:r>
        <w:rPr>
          <w:rFonts w:ascii="Helvetica" w:hAnsi="Helvetica" w:cs="Helvetica"/>
          <w:noProof/>
          <w:sz w:val="32"/>
          <w:szCs w:val="32"/>
          <w:lang w:val="en-US" w:eastAsia="nl-NL"/>
        </w:rPr>
        <w:lastRenderedPageBreak/>
        <w:drawing>
          <wp:inline distT="0" distB="0" distL="0" distR="0" wp14:anchorId="45283748" wp14:editId="0794F5D6">
            <wp:extent cx="5756720" cy="2782570"/>
            <wp:effectExtent l="0" t="0" r="9525" b="1143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a:extLst>
                        <a:ext uri="{28A0092B-C50C-407E-A947-70E740481C1C}">
                          <a14:useLocalDpi xmlns:a14="http://schemas.microsoft.com/office/drawing/2010/main" val="0"/>
                        </a:ext>
                      </a:extLst>
                    </a:blip>
                    <a:srcRect t="18702"/>
                    <a:stretch/>
                  </pic:blipFill>
                  <pic:spPr bwMode="auto">
                    <a:xfrm>
                      <a:off x="0" y="0"/>
                      <a:ext cx="5756910" cy="27826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6AD729" w14:textId="285C369F" w:rsidR="002C6B04" w:rsidRDefault="002C6B04" w:rsidP="002C6B04">
      <w:pPr>
        <w:rPr>
          <w:rFonts w:ascii="Arial" w:hAnsi="Arial" w:cs="Arial"/>
          <w:color w:val="0000FF"/>
          <w:sz w:val="20"/>
          <w:szCs w:val="20"/>
        </w:rPr>
      </w:pPr>
      <w:r>
        <w:rPr>
          <w:rFonts w:ascii="Arial" w:hAnsi="Arial" w:cs="Arial"/>
          <w:color w:val="0000FF"/>
          <w:sz w:val="20"/>
          <w:szCs w:val="20"/>
        </w:rPr>
        <w:t xml:space="preserve">Conclusie: Ongeveer 70 procent geeft aan behoefte te hebben aan een centraal beschikbaar gestelde </w:t>
      </w:r>
      <w:proofErr w:type="spellStart"/>
      <w:r>
        <w:rPr>
          <w:rFonts w:ascii="Arial" w:hAnsi="Arial" w:cs="Arial"/>
          <w:color w:val="0000FF"/>
          <w:sz w:val="20"/>
          <w:szCs w:val="20"/>
        </w:rPr>
        <w:t>Tenniskids</w:t>
      </w:r>
      <w:proofErr w:type="spellEnd"/>
      <w:r>
        <w:rPr>
          <w:rFonts w:ascii="Arial" w:hAnsi="Arial" w:cs="Arial"/>
          <w:color w:val="0000FF"/>
          <w:sz w:val="20"/>
          <w:szCs w:val="20"/>
        </w:rPr>
        <w:t xml:space="preserve"> tool.</w:t>
      </w:r>
    </w:p>
    <w:p w14:paraId="688309FC" w14:textId="77777777" w:rsidR="002C6B04" w:rsidRPr="00AE5333" w:rsidRDefault="002C6B04">
      <w:pPr>
        <w:rPr>
          <w:rFonts w:ascii="Arial" w:hAnsi="Arial" w:cs="Arial"/>
          <w:sz w:val="20"/>
          <w:szCs w:val="20"/>
        </w:rPr>
      </w:pPr>
    </w:p>
    <w:p w14:paraId="0623096E" w14:textId="77777777" w:rsidR="002C6B04" w:rsidRPr="00AE5333" w:rsidRDefault="002C6B04">
      <w:pPr>
        <w:rPr>
          <w:rFonts w:ascii="Arial" w:hAnsi="Arial" w:cs="Arial"/>
          <w:sz w:val="20"/>
          <w:szCs w:val="20"/>
        </w:rPr>
      </w:pPr>
    </w:p>
    <w:p w14:paraId="092D7544" w14:textId="77777777" w:rsidR="002C6B04" w:rsidRPr="00FF22ED" w:rsidRDefault="002C6B04">
      <w:pPr>
        <w:rPr>
          <w:rFonts w:ascii="Arial" w:hAnsi="Arial" w:cs="Arial"/>
          <w:b/>
          <w:bCs/>
          <w:i/>
          <w:iCs/>
          <w:sz w:val="20"/>
          <w:szCs w:val="20"/>
        </w:rPr>
      </w:pPr>
      <w:r w:rsidRPr="00FF22ED">
        <w:rPr>
          <w:rFonts w:ascii="Arial" w:hAnsi="Arial" w:cs="Arial"/>
          <w:b/>
          <w:bCs/>
          <w:i/>
          <w:iCs/>
          <w:sz w:val="20"/>
          <w:szCs w:val="20"/>
        </w:rPr>
        <w:t>2. Competitie, niveau en kleur</w:t>
      </w:r>
    </w:p>
    <w:p w14:paraId="2FF85CF0" w14:textId="77777777" w:rsidR="002C6B04" w:rsidRPr="00AE5333" w:rsidRDefault="002C6B04">
      <w:pPr>
        <w:rPr>
          <w:rFonts w:ascii="Arial" w:hAnsi="Arial" w:cs="Arial"/>
          <w:sz w:val="20"/>
          <w:szCs w:val="20"/>
        </w:rPr>
      </w:pPr>
    </w:p>
    <w:p w14:paraId="6612359B" w14:textId="0278AEDC" w:rsidR="002C6B04" w:rsidRPr="00AE5333" w:rsidRDefault="002C6B04">
      <w:pPr>
        <w:rPr>
          <w:rFonts w:ascii="Arial" w:hAnsi="Arial" w:cs="Arial"/>
          <w:sz w:val="20"/>
          <w:szCs w:val="20"/>
        </w:rPr>
      </w:pPr>
      <w:r>
        <w:rPr>
          <w:rFonts w:ascii="Arial" w:hAnsi="Arial" w:cs="Arial"/>
          <w:sz w:val="20"/>
          <w:szCs w:val="20"/>
        </w:rPr>
        <w:t xml:space="preserve">2.1 </w:t>
      </w:r>
      <w:r w:rsidRPr="00AE5333">
        <w:rPr>
          <w:rFonts w:ascii="Arial" w:hAnsi="Arial" w:cs="Arial"/>
          <w:sz w:val="20"/>
          <w:szCs w:val="20"/>
        </w:rPr>
        <w:t xml:space="preserve">Is het voor jou duidelijk vanaf welk moment je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(als nieuw lid) het beste  zou kunnen laten starten met de competitie? (licht je antwoord toe)</w:t>
      </w:r>
    </w:p>
    <w:p w14:paraId="639F7404" w14:textId="77777777" w:rsidR="002C6B04" w:rsidRDefault="002C6B04">
      <w:pPr>
        <w:rPr>
          <w:rFonts w:ascii="Arial" w:hAnsi="Arial" w:cs="Arial"/>
          <w:sz w:val="20"/>
          <w:szCs w:val="20"/>
        </w:rPr>
      </w:pPr>
    </w:p>
    <w:p w14:paraId="529BF22D" w14:textId="63A8A734" w:rsidR="002C6B04" w:rsidRDefault="002C6B04">
      <w:pPr>
        <w:rPr>
          <w:rFonts w:ascii="Arial" w:hAnsi="Arial" w:cs="Arial"/>
          <w:color w:val="0000FF"/>
          <w:sz w:val="20"/>
          <w:szCs w:val="20"/>
        </w:rPr>
      </w:pPr>
      <w:r>
        <w:rPr>
          <w:rFonts w:ascii="Arial" w:hAnsi="Arial" w:cs="Arial"/>
          <w:color w:val="0000FF"/>
          <w:sz w:val="20"/>
          <w:szCs w:val="20"/>
        </w:rPr>
        <w:t xml:space="preserve">Conclusie: We zien veel ‘Ja’ antwoorden. Wat opvalt is dat behoorlijk veel trainers aangeven dat er zo snel mogelijk moet worden gestart met het spelen van competitie. Dit wordt volgens ons  dan ook uitgedragen door de KNLTB. Verder zien we veel verschillende argumenten op deze vraag. </w:t>
      </w:r>
    </w:p>
    <w:p w14:paraId="582361B6" w14:textId="77777777" w:rsidR="002C6B04" w:rsidRPr="00AE5333" w:rsidRDefault="002C6B04">
      <w:pPr>
        <w:rPr>
          <w:rFonts w:ascii="Arial" w:hAnsi="Arial" w:cs="Arial"/>
          <w:sz w:val="20"/>
          <w:szCs w:val="20"/>
        </w:rPr>
      </w:pPr>
    </w:p>
    <w:p w14:paraId="7732AF31" w14:textId="3E5B684A" w:rsidR="002C6B04" w:rsidRPr="00AE5333" w:rsidRDefault="002C6B04">
      <w:pPr>
        <w:rPr>
          <w:rFonts w:ascii="Arial" w:hAnsi="Arial" w:cs="Arial"/>
          <w:sz w:val="20"/>
          <w:szCs w:val="20"/>
        </w:rPr>
      </w:pPr>
      <w:r>
        <w:rPr>
          <w:rFonts w:ascii="Arial" w:hAnsi="Arial" w:cs="Arial"/>
          <w:sz w:val="20"/>
          <w:szCs w:val="20"/>
        </w:rPr>
        <w:t xml:space="preserve">2.2 </w:t>
      </w:r>
      <w:r w:rsidRPr="00AE5333">
        <w:rPr>
          <w:rFonts w:ascii="Arial" w:hAnsi="Arial" w:cs="Arial"/>
          <w:sz w:val="20"/>
          <w:szCs w:val="20"/>
        </w:rPr>
        <w:t xml:space="preserve">Wat vind je van de huidige indeling van de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competitie op basis van spelniveau?</w:t>
      </w:r>
    </w:p>
    <w:p w14:paraId="41CFE085" w14:textId="6769CDA4" w:rsidR="002C6B04" w:rsidRDefault="002C6B04">
      <w:pPr>
        <w:rPr>
          <w:rFonts w:ascii="Arial" w:hAnsi="Arial" w:cs="Arial"/>
          <w:sz w:val="20"/>
          <w:szCs w:val="20"/>
        </w:rPr>
      </w:pPr>
      <w:r>
        <w:rPr>
          <w:rFonts w:ascii="Helvetica" w:hAnsi="Helvetica" w:cs="Helvetica"/>
          <w:noProof/>
          <w:sz w:val="32"/>
          <w:szCs w:val="32"/>
          <w:lang w:val="en-US" w:eastAsia="nl-NL"/>
        </w:rPr>
        <w:drawing>
          <wp:inline distT="0" distB="0" distL="0" distR="0" wp14:anchorId="75E445F9" wp14:editId="1F560378">
            <wp:extent cx="5756839" cy="3342005"/>
            <wp:effectExtent l="0" t="0" r="9525" b="1079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
                      <a:extLst>
                        <a:ext uri="{28A0092B-C50C-407E-A947-70E740481C1C}">
                          <a14:useLocalDpi xmlns:a14="http://schemas.microsoft.com/office/drawing/2010/main" val="0"/>
                        </a:ext>
                      </a:extLst>
                    </a:blip>
                    <a:srcRect t="15859"/>
                    <a:stretch/>
                  </pic:blipFill>
                  <pic:spPr bwMode="auto">
                    <a:xfrm>
                      <a:off x="0" y="0"/>
                      <a:ext cx="5756910" cy="334204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AF3AA7" w14:textId="329046B1" w:rsidR="002C6B04" w:rsidRDefault="002C6B04" w:rsidP="002C6B04">
      <w:pPr>
        <w:rPr>
          <w:rFonts w:ascii="Arial" w:hAnsi="Arial" w:cs="Arial"/>
          <w:color w:val="0000FF"/>
          <w:sz w:val="20"/>
          <w:szCs w:val="20"/>
        </w:rPr>
      </w:pPr>
      <w:r>
        <w:rPr>
          <w:rFonts w:ascii="Arial" w:hAnsi="Arial" w:cs="Arial"/>
          <w:color w:val="0000FF"/>
          <w:sz w:val="20"/>
          <w:szCs w:val="20"/>
        </w:rPr>
        <w:t>Conclusie: Voor de duidelijkheid i.v.m. niet volledige tekst voor de balk. 17,1 % geeft aan ‘goed zoals het is’. 60% geeft aan ‘</w:t>
      </w:r>
      <w:r w:rsidRPr="000249B7">
        <w:rPr>
          <w:rFonts w:ascii="Arial" w:hAnsi="Arial" w:cs="Arial"/>
          <w:color w:val="0000FF"/>
          <w:sz w:val="20"/>
          <w:szCs w:val="20"/>
        </w:rPr>
        <w:t>kan beter, want de niveauverschillen zijn soms groot</w:t>
      </w:r>
      <w:r>
        <w:rPr>
          <w:rFonts w:ascii="Arial" w:hAnsi="Arial" w:cs="Arial"/>
          <w:color w:val="0000FF"/>
          <w:sz w:val="20"/>
          <w:szCs w:val="20"/>
        </w:rPr>
        <w:t>’. 17,1% geeft aan ‘</w:t>
      </w:r>
      <w:r w:rsidRPr="000249B7">
        <w:rPr>
          <w:rFonts w:ascii="Arial" w:hAnsi="Arial" w:cs="Arial"/>
          <w:color w:val="0000FF"/>
          <w:sz w:val="20"/>
          <w:szCs w:val="20"/>
        </w:rPr>
        <w:t>moet anders, want de niveauverschillen zijn te groot</w:t>
      </w:r>
      <w:r>
        <w:rPr>
          <w:rFonts w:ascii="Arial" w:hAnsi="Arial" w:cs="Arial"/>
          <w:color w:val="0000FF"/>
          <w:sz w:val="20"/>
          <w:szCs w:val="20"/>
        </w:rPr>
        <w:t>’.</w:t>
      </w:r>
    </w:p>
    <w:p w14:paraId="5EE5248F" w14:textId="77777777" w:rsidR="002C6B04" w:rsidRDefault="002C6B04">
      <w:pPr>
        <w:rPr>
          <w:rFonts w:ascii="Arial" w:hAnsi="Arial" w:cs="Arial"/>
          <w:sz w:val="20"/>
          <w:szCs w:val="20"/>
        </w:rPr>
      </w:pPr>
    </w:p>
    <w:p w14:paraId="07F2A8F6" w14:textId="56E8CF07" w:rsidR="002C6B04" w:rsidRPr="00AE5333" w:rsidRDefault="002C6B04">
      <w:pPr>
        <w:rPr>
          <w:rFonts w:ascii="Arial" w:hAnsi="Arial" w:cs="Arial"/>
          <w:sz w:val="20"/>
          <w:szCs w:val="20"/>
        </w:rPr>
      </w:pPr>
      <w:r>
        <w:rPr>
          <w:rFonts w:ascii="Arial" w:hAnsi="Arial" w:cs="Arial"/>
          <w:sz w:val="20"/>
          <w:szCs w:val="20"/>
        </w:rPr>
        <w:lastRenderedPageBreak/>
        <w:t xml:space="preserve">2.3 </w:t>
      </w:r>
      <w:r w:rsidRPr="00AE5333">
        <w:rPr>
          <w:rFonts w:ascii="Arial" w:hAnsi="Arial" w:cs="Arial"/>
          <w:sz w:val="20"/>
          <w:szCs w:val="20"/>
        </w:rPr>
        <w:t xml:space="preserve">Is het voor jou duidelijk wanneer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in niveau 2 en wanneer in niveau 1 competitie zouden moeten gaan spelen? (licht je antwoord toe)</w:t>
      </w:r>
    </w:p>
    <w:p w14:paraId="034898B2" w14:textId="00E1BBBB" w:rsidR="002C6B04" w:rsidRPr="00AE5333" w:rsidRDefault="002C6B04">
      <w:pPr>
        <w:rPr>
          <w:rFonts w:ascii="Arial" w:hAnsi="Arial" w:cs="Arial"/>
          <w:sz w:val="20"/>
          <w:szCs w:val="20"/>
        </w:rPr>
      </w:pPr>
      <w:r>
        <w:rPr>
          <w:rFonts w:ascii="Helvetica" w:hAnsi="Helvetica" w:cs="Helvetica"/>
          <w:noProof/>
          <w:sz w:val="32"/>
          <w:szCs w:val="32"/>
          <w:lang w:val="en-US" w:eastAsia="nl-NL"/>
        </w:rPr>
        <w:drawing>
          <wp:inline distT="0" distB="0" distL="0" distR="0" wp14:anchorId="5F4844AD" wp14:editId="0437765E">
            <wp:extent cx="5756906" cy="2414905"/>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
                      <a:extLst>
                        <a:ext uri="{28A0092B-C50C-407E-A947-70E740481C1C}">
                          <a14:useLocalDpi xmlns:a14="http://schemas.microsoft.com/office/drawing/2010/main" val="0"/>
                        </a:ext>
                      </a:extLst>
                    </a:blip>
                    <a:srcRect t="20952"/>
                    <a:stretch/>
                  </pic:blipFill>
                  <pic:spPr bwMode="auto">
                    <a:xfrm>
                      <a:off x="0" y="0"/>
                      <a:ext cx="5756910" cy="241490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C4A227" w14:textId="77777777" w:rsidR="002C6B04" w:rsidRDefault="002C6B04">
      <w:pPr>
        <w:rPr>
          <w:rFonts w:ascii="Arial" w:hAnsi="Arial" w:cs="Arial"/>
          <w:sz w:val="20"/>
          <w:szCs w:val="20"/>
        </w:rPr>
      </w:pPr>
    </w:p>
    <w:p w14:paraId="7E751E62" w14:textId="7DCA1616" w:rsidR="002C6B04" w:rsidRDefault="002C6B04" w:rsidP="002C6B04">
      <w:pPr>
        <w:rPr>
          <w:rFonts w:ascii="Arial" w:hAnsi="Arial" w:cs="Arial"/>
          <w:color w:val="0000FF"/>
          <w:sz w:val="20"/>
          <w:szCs w:val="20"/>
        </w:rPr>
      </w:pPr>
      <w:r>
        <w:rPr>
          <w:rFonts w:ascii="Arial" w:hAnsi="Arial" w:cs="Arial"/>
          <w:color w:val="0000FF"/>
          <w:sz w:val="20"/>
          <w:szCs w:val="20"/>
        </w:rPr>
        <w:t xml:space="preserve">Conclusie: Voor een grote groep trainers is het überhaupt niet duidelijk en voor de trainers die aangeven dit wel duidelijk te vinden, zien wij veel antwoorden met verschillende argumenten. In veel antwoorden zien we dat trainers zoeken naar een referentie om hun antwoord te beargumenteren. </w:t>
      </w:r>
    </w:p>
    <w:p w14:paraId="6E1B8FF5" w14:textId="77777777" w:rsidR="002C6B04" w:rsidRDefault="002C6B04">
      <w:pPr>
        <w:rPr>
          <w:rFonts w:ascii="Arial" w:hAnsi="Arial" w:cs="Arial"/>
          <w:sz w:val="20"/>
          <w:szCs w:val="20"/>
        </w:rPr>
      </w:pPr>
    </w:p>
    <w:p w14:paraId="1316A867" w14:textId="584BBBFD" w:rsidR="002C6B04" w:rsidRPr="00AE5333" w:rsidRDefault="002C6B04">
      <w:pPr>
        <w:rPr>
          <w:rFonts w:ascii="Arial" w:hAnsi="Arial" w:cs="Arial"/>
          <w:sz w:val="20"/>
          <w:szCs w:val="20"/>
        </w:rPr>
      </w:pPr>
      <w:r>
        <w:rPr>
          <w:rFonts w:ascii="Arial" w:hAnsi="Arial" w:cs="Arial"/>
          <w:sz w:val="20"/>
          <w:szCs w:val="20"/>
        </w:rPr>
        <w:t xml:space="preserve">2.4 </w:t>
      </w:r>
      <w:r w:rsidRPr="00AE5333">
        <w:rPr>
          <w:rFonts w:ascii="Arial" w:hAnsi="Arial" w:cs="Arial"/>
          <w:sz w:val="20"/>
          <w:szCs w:val="20"/>
        </w:rPr>
        <w:t xml:space="preserve">Is het voor jou duidelijk vanaf welk moment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de overstap zouden moeten maken naar een andere kleur buiten de gestelde leeftijdsgrens die door de KNLTB wordt gehanteerd?</w:t>
      </w:r>
    </w:p>
    <w:p w14:paraId="674732B0" w14:textId="30CB079C" w:rsidR="002C6B04" w:rsidRPr="00AE5333" w:rsidRDefault="002C6B04">
      <w:pPr>
        <w:rPr>
          <w:rFonts w:ascii="Arial" w:hAnsi="Arial" w:cs="Arial"/>
          <w:sz w:val="20"/>
          <w:szCs w:val="20"/>
        </w:rPr>
      </w:pPr>
      <w:r>
        <w:rPr>
          <w:rFonts w:ascii="Helvetica" w:hAnsi="Helvetica" w:cs="Helvetica"/>
          <w:noProof/>
          <w:sz w:val="32"/>
          <w:szCs w:val="32"/>
          <w:lang w:val="en-US" w:eastAsia="nl-NL"/>
        </w:rPr>
        <w:drawing>
          <wp:inline distT="0" distB="0" distL="0" distR="0" wp14:anchorId="5856DE17" wp14:editId="2A772DB3">
            <wp:extent cx="5756906" cy="2435225"/>
            <wp:effectExtent l="0" t="0" r="9525"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t="20287"/>
                    <a:stretch/>
                  </pic:blipFill>
                  <pic:spPr bwMode="auto">
                    <a:xfrm>
                      <a:off x="0" y="0"/>
                      <a:ext cx="5756910" cy="243522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261AA7" w14:textId="6C17B497" w:rsidR="00CF51F0" w:rsidRDefault="002C6B04" w:rsidP="002C6B04">
      <w:pPr>
        <w:rPr>
          <w:rFonts w:ascii="Arial" w:hAnsi="Arial" w:cs="Arial"/>
          <w:color w:val="0000FF"/>
          <w:sz w:val="20"/>
          <w:szCs w:val="20"/>
        </w:rPr>
      </w:pPr>
      <w:r>
        <w:rPr>
          <w:rFonts w:ascii="Arial" w:hAnsi="Arial" w:cs="Arial"/>
          <w:color w:val="0000FF"/>
          <w:sz w:val="20"/>
          <w:szCs w:val="20"/>
        </w:rPr>
        <w:t>Conclusie:</w:t>
      </w:r>
      <w:r w:rsidR="00CF51F0">
        <w:rPr>
          <w:rFonts w:ascii="Arial" w:hAnsi="Arial" w:cs="Arial"/>
          <w:color w:val="0000FF"/>
          <w:sz w:val="20"/>
          <w:szCs w:val="20"/>
        </w:rPr>
        <w:t xml:space="preserve"> In veel antwoorden wordt er gezocht naar een houvast om een ‘Ja’ antwoord te beargumenteren. Als voorbeelden worden gegeven; op de site van de KNLTB, als kinderen er fysiek aan toe zijn, technische vaardigheden</w:t>
      </w:r>
      <w:r w:rsidR="00800F53">
        <w:rPr>
          <w:rFonts w:ascii="Arial" w:hAnsi="Arial" w:cs="Arial"/>
          <w:color w:val="0000FF"/>
          <w:sz w:val="20"/>
          <w:szCs w:val="20"/>
        </w:rPr>
        <w:t xml:space="preserve"> en de regels snappen</w:t>
      </w:r>
      <w:r w:rsidR="00CF51F0">
        <w:rPr>
          <w:rFonts w:ascii="Arial" w:hAnsi="Arial" w:cs="Arial"/>
          <w:color w:val="0000FF"/>
          <w:sz w:val="20"/>
          <w:szCs w:val="20"/>
        </w:rPr>
        <w:t xml:space="preserve">. Veel antwoorden zijn gericht op </w:t>
      </w:r>
      <w:r w:rsidR="00800F53">
        <w:rPr>
          <w:rFonts w:ascii="Arial" w:hAnsi="Arial" w:cs="Arial"/>
          <w:color w:val="0000FF"/>
          <w:sz w:val="20"/>
          <w:szCs w:val="20"/>
        </w:rPr>
        <w:t>onderlinge vergelijkingen tussen kinderen</w:t>
      </w:r>
      <w:r w:rsidR="00CF51F0">
        <w:rPr>
          <w:rFonts w:ascii="Arial" w:hAnsi="Arial" w:cs="Arial"/>
          <w:color w:val="0000FF"/>
          <w:sz w:val="20"/>
          <w:szCs w:val="20"/>
        </w:rPr>
        <w:t xml:space="preserve"> in dezelfde of volgende kleur en sommigen laten hun gevoel spreken bij dit onderwerp.</w:t>
      </w:r>
    </w:p>
    <w:p w14:paraId="7AB399E9" w14:textId="6477F2ED" w:rsidR="002C6B04" w:rsidRDefault="002C6B04" w:rsidP="002C6B04">
      <w:pPr>
        <w:rPr>
          <w:rFonts w:ascii="Arial" w:hAnsi="Arial" w:cs="Arial"/>
          <w:color w:val="0000FF"/>
          <w:sz w:val="20"/>
          <w:szCs w:val="20"/>
        </w:rPr>
      </w:pPr>
      <w:r>
        <w:rPr>
          <w:rFonts w:ascii="Arial" w:hAnsi="Arial" w:cs="Arial"/>
          <w:color w:val="0000FF"/>
          <w:sz w:val="20"/>
          <w:szCs w:val="20"/>
        </w:rPr>
        <w:t>Van alle antwoorden zien wij 4 trainers die naar onze mening denken</w:t>
      </w:r>
      <w:r w:rsidR="00800F53">
        <w:rPr>
          <w:rFonts w:ascii="Arial" w:hAnsi="Arial" w:cs="Arial"/>
          <w:color w:val="0000FF"/>
          <w:sz w:val="20"/>
          <w:szCs w:val="20"/>
        </w:rPr>
        <w:t xml:space="preserve"> in de juiste richting.</w:t>
      </w:r>
    </w:p>
    <w:p w14:paraId="31706E6B" w14:textId="77777777" w:rsidR="002C6B04" w:rsidRPr="00AE5333" w:rsidRDefault="002C6B04">
      <w:pPr>
        <w:rPr>
          <w:rFonts w:ascii="Arial" w:hAnsi="Arial" w:cs="Arial"/>
          <w:sz w:val="20"/>
          <w:szCs w:val="20"/>
        </w:rPr>
      </w:pPr>
    </w:p>
    <w:p w14:paraId="4148C89A" w14:textId="77777777" w:rsidR="002C6B04" w:rsidRPr="00FF22ED" w:rsidRDefault="002C6B04">
      <w:pPr>
        <w:rPr>
          <w:rFonts w:ascii="Arial" w:hAnsi="Arial" w:cs="Arial"/>
          <w:b/>
          <w:bCs/>
          <w:i/>
          <w:iCs/>
          <w:sz w:val="20"/>
          <w:szCs w:val="20"/>
        </w:rPr>
      </w:pPr>
      <w:r w:rsidRPr="00FF22ED">
        <w:rPr>
          <w:rFonts w:ascii="Arial" w:hAnsi="Arial" w:cs="Arial"/>
          <w:b/>
          <w:bCs/>
          <w:i/>
          <w:iCs/>
          <w:sz w:val="20"/>
          <w:szCs w:val="20"/>
        </w:rPr>
        <w:t>3. Digitalisering</w:t>
      </w:r>
    </w:p>
    <w:p w14:paraId="20448B99" w14:textId="77777777" w:rsidR="002C6B04" w:rsidRPr="00AE5333" w:rsidRDefault="002C6B04">
      <w:pPr>
        <w:rPr>
          <w:rFonts w:ascii="Arial" w:hAnsi="Arial" w:cs="Arial"/>
          <w:sz w:val="20"/>
          <w:szCs w:val="20"/>
        </w:rPr>
      </w:pPr>
    </w:p>
    <w:p w14:paraId="00AC2349" w14:textId="5835116C" w:rsidR="002C6B04" w:rsidRPr="00AE5333" w:rsidRDefault="002C6B04">
      <w:pPr>
        <w:rPr>
          <w:rFonts w:ascii="Arial" w:hAnsi="Arial" w:cs="Arial"/>
          <w:sz w:val="20"/>
          <w:szCs w:val="20"/>
        </w:rPr>
      </w:pPr>
      <w:r>
        <w:rPr>
          <w:rFonts w:ascii="Arial" w:hAnsi="Arial" w:cs="Arial"/>
          <w:sz w:val="20"/>
          <w:szCs w:val="20"/>
        </w:rPr>
        <w:t xml:space="preserve">3.1 </w:t>
      </w:r>
      <w:r w:rsidRPr="00AE5333">
        <w:rPr>
          <w:rFonts w:ascii="Arial" w:hAnsi="Arial" w:cs="Arial"/>
          <w:sz w:val="20"/>
          <w:szCs w:val="20"/>
        </w:rPr>
        <w:t xml:space="preserve">Zou je een online platform (trainer app) gebruiken om snel, gemakkelijk en gestructureerd de ontwikkeling van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bij te houden?</w:t>
      </w:r>
    </w:p>
    <w:p w14:paraId="66D24B8F" w14:textId="11583A4F" w:rsidR="002C6B04" w:rsidRPr="00AE5333" w:rsidRDefault="002C6B04">
      <w:pPr>
        <w:rPr>
          <w:rFonts w:ascii="Arial" w:hAnsi="Arial" w:cs="Arial"/>
          <w:sz w:val="20"/>
          <w:szCs w:val="20"/>
        </w:rPr>
      </w:pPr>
      <w:r>
        <w:rPr>
          <w:rFonts w:ascii="Helvetica" w:hAnsi="Helvetica" w:cs="Helvetica"/>
          <w:noProof/>
          <w:sz w:val="32"/>
          <w:szCs w:val="32"/>
          <w:lang w:val="en-US" w:eastAsia="nl-NL"/>
        </w:rPr>
        <w:lastRenderedPageBreak/>
        <w:drawing>
          <wp:inline distT="0" distB="0" distL="0" distR="0" wp14:anchorId="2D15E758" wp14:editId="2612AF86">
            <wp:extent cx="5756906" cy="2425065"/>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
                      <a:extLst>
                        <a:ext uri="{28A0092B-C50C-407E-A947-70E740481C1C}">
                          <a14:useLocalDpi xmlns:a14="http://schemas.microsoft.com/office/drawing/2010/main" val="0"/>
                        </a:ext>
                      </a:extLst>
                    </a:blip>
                    <a:srcRect t="20620"/>
                    <a:stretch/>
                  </pic:blipFill>
                  <pic:spPr bwMode="auto">
                    <a:xfrm>
                      <a:off x="0" y="0"/>
                      <a:ext cx="5756910" cy="24250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8E32C6" w14:textId="4D60CC64" w:rsidR="002C6B04" w:rsidRDefault="002C6B04">
      <w:pPr>
        <w:rPr>
          <w:rFonts w:ascii="Arial" w:hAnsi="Arial" w:cs="Arial"/>
          <w:color w:val="0000FF"/>
          <w:sz w:val="20"/>
          <w:szCs w:val="20"/>
        </w:rPr>
      </w:pPr>
      <w:r>
        <w:rPr>
          <w:rFonts w:ascii="Arial" w:hAnsi="Arial" w:cs="Arial"/>
          <w:color w:val="0000FF"/>
          <w:sz w:val="20"/>
          <w:szCs w:val="20"/>
        </w:rPr>
        <w:t xml:space="preserve">Conclusie: We zien antwoorden waarbij er wordt gezocht naar een standaard. Als er positief wordt gereageerd wil men er wel zeker van zijn dat het robuust en makkelijk werkt en veelzijdig is. Er is weerstand tegen een papieren versie op de baan. </w:t>
      </w:r>
    </w:p>
    <w:p w14:paraId="65637E5B" w14:textId="77777777" w:rsidR="002C6B04" w:rsidRDefault="002C6B04">
      <w:pPr>
        <w:rPr>
          <w:rFonts w:ascii="Arial" w:hAnsi="Arial" w:cs="Arial"/>
          <w:color w:val="0000FF"/>
          <w:sz w:val="20"/>
          <w:szCs w:val="20"/>
        </w:rPr>
      </w:pPr>
    </w:p>
    <w:p w14:paraId="74F8309A" w14:textId="77777777" w:rsidR="002C6B04" w:rsidRDefault="002C6B04">
      <w:pPr>
        <w:rPr>
          <w:rFonts w:ascii="Arial" w:hAnsi="Arial" w:cs="Arial"/>
          <w:sz w:val="20"/>
          <w:szCs w:val="20"/>
        </w:rPr>
      </w:pPr>
    </w:p>
    <w:p w14:paraId="2CA994F4" w14:textId="1010ABBF" w:rsidR="002C6B04" w:rsidRPr="00AE5333" w:rsidRDefault="002C6B04">
      <w:pPr>
        <w:rPr>
          <w:rFonts w:ascii="Arial" w:hAnsi="Arial" w:cs="Arial"/>
          <w:sz w:val="20"/>
          <w:szCs w:val="20"/>
        </w:rPr>
      </w:pPr>
      <w:r>
        <w:rPr>
          <w:rFonts w:ascii="Arial" w:hAnsi="Arial" w:cs="Arial"/>
          <w:sz w:val="20"/>
          <w:szCs w:val="20"/>
        </w:rPr>
        <w:t xml:space="preserve">3.2 </w:t>
      </w:r>
      <w:r w:rsidRPr="00AE5333">
        <w:rPr>
          <w:rFonts w:ascii="Arial" w:hAnsi="Arial" w:cs="Arial"/>
          <w:sz w:val="20"/>
          <w:szCs w:val="20"/>
        </w:rPr>
        <w:t xml:space="preserve">Zou je willen meewerken om het niveau van het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programma te verbeteren door deze trainer app actief te gebruiken zodat er data kan worden verzameld en er specifieker kan worden bijgeschoold?</w:t>
      </w:r>
    </w:p>
    <w:p w14:paraId="00C41815" w14:textId="767EAE8E" w:rsidR="002C6B04" w:rsidRDefault="002C6B04">
      <w:pPr>
        <w:rPr>
          <w:rFonts w:ascii="Arial" w:hAnsi="Arial" w:cs="Arial"/>
          <w:sz w:val="20"/>
          <w:szCs w:val="20"/>
        </w:rPr>
      </w:pPr>
      <w:r>
        <w:rPr>
          <w:rFonts w:ascii="Helvetica" w:hAnsi="Helvetica" w:cs="Helvetica"/>
          <w:noProof/>
          <w:sz w:val="32"/>
          <w:szCs w:val="32"/>
          <w:lang w:val="en-US" w:eastAsia="nl-NL"/>
        </w:rPr>
        <w:drawing>
          <wp:inline distT="0" distB="0" distL="0" distR="0" wp14:anchorId="7D36FE27" wp14:editId="41442AEC">
            <wp:extent cx="5756906" cy="2404745"/>
            <wp:effectExtent l="0" t="0" r="9525" b="825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
                      <a:extLst>
                        <a:ext uri="{28A0092B-C50C-407E-A947-70E740481C1C}">
                          <a14:useLocalDpi xmlns:a14="http://schemas.microsoft.com/office/drawing/2010/main" val="0"/>
                        </a:ext>
                      </a:extLst>
                    </a:blip>
                    <a:srcRect t="21285"/>
                    <a:stretch/>
                  </pic:blipFill>
                  <pic:spPr bwMode="auto">
                    <a:xfrm>
                      <a:off x="0" y="0"/>
                      <a:ext cx="5756910" cy="24047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07EDD1" w14:textId="7E5B72B1" w:rsidR="00800F53" w:rsidRPr="00AE5333" w:rsidRDefault="00800F53">
      <w:pPr>
        <w:rPr>
          <w:rFonts w:ascii="Arial" w:hAnsi="Arial" w:cs="Arial"/>
          <w:sz w:val="20"/>
          <w:szCs w:val="20"/>
        </w:rPr>
      </w:pPr>
      <w:r>
        <w:rPr>
          <w:rFonts w:ascii="Arial" w:hAnsi="Arial" w:cs="Arial"/>
          <w:color w:val="0000FF"/>
          <w:sz w:val="20"/>
          <w:szCs w:val="20"/>
        </w:rPr>
        <w:t xml:space="preserve">Conclusie: 63% staat positief tegenover het actief gebruiken van een trainer app. </w:t>
      </w:r>
      <w:proofErr w:type="spellStart"/>
      <w:r>
        <w:rPr>
          <w:rFonts w:ascii="Arial" w:hAnsi="Arial" w:cs="Arial"/>
          <w:color w:val="0000FF"/>
          <w:sz w:val="20"/>
          <w:szCs w:val="20"/>
        </w:rPr>
        <w:t>BIj</w:t>
      </w:r>
      <w:proofErr w:type="spellEnd"/>
      <w:r>
        <w:rPr>
          <w:rFonts w:ascii="Arial" w:hAnsi="Arial" w:cs="Arial"/>
          <w:color w:val="0000FF"/>
          <w:sz w:val="20"/>
          <w:szCs w:val="20"/>
        </w:rPr>
        <w:t xml:space="preserve"> de ‘</w:t>
      </w:r>
      <w:proofErr w:type="spellStart"/>
      <w:r>
        <w:rPr>
          <w:rFonts w:ascii="Arial" w:hAnsi="Arial" w:cs="Arial"/>
          <w:color w:val="0000FF"/>
          <w:sz w:val="20"/>
          <w:szCs w:val="20"/>
        </w:rPr>
        <w:t>Misschien’en</w:t>
      </w:r>
      <w:proofErr w:type="spellEnd"/>
      <w:r>
        <w:rPr>
          <w:rFonts w:ascii="Arial" w:hAnsi="Arial" w:cs="Arial"/>
          <w:color w:val="0000FF"/>
          <w:sz w:val="20"/>
          <w:szCs w:val="20"/>
        </w:rPr>
        <w:t xml:space="preserve"> ‘Nee’ antwoorden wordt de factor tijd veel genoemd als struikelblok.</w:t>
      </w:r>
    </w:p>
    <w:p w14:paraId="7DDC7D05" w14:textId="77777777" w:rsidR="002C6B04" w:rsidRPr="00AE5333" w:rsidRDefault="002C6B04">
      <w:pPr>
        <w:rPr>
          <w:rFonts w:ascii="Arial" w:hAnsi="Arial" w:cs="Arial"/>
          <w:sz w:val="20"/>
          <w:szCs w:val="20"/>
        </w:rPr>
      </w:pPr>
    </w:p>
    <w:p w14:paraId="0EB52D25" w14:textId="77777777" w:rsidR="002C6B04" w:rsidRPr="00FF22ED" w:rsidRDefault="002C6B04">
      <w:pPr>
        <w:rPr>
          <w:rFonts w:ascii="Arial" w:hAnsi="Arial" w:cs="Arial"/>
          <w:b/>
          <w:bCs/>
          <w:i/>
          <w:iCs/>
          <w:sz w:val="20"/>
          <w:szCs w:val="20"/>
        </w:rPr>
      </w:pPr>
      <w:r w:rsidRPr="00FF22ED">
        <w:rPr>
          <w:rFonts w:ascii="Arial" w:hAnsi="Arial" w:cs="Arial"/>
          <w:b/>
          <w:bCs/>
          <w:i/>
          <w:iCs/>
          <w:sz w:val="20"/>
          <w:szCs w:val="20"/>
        </w:rPr>
        <w:t>4. Opleiding en bijscholing</w:t>
      </w:r>
    </w:p>
    <w:p w14:paraId="57919AEA" w14:textId="2A106CDC" w:rsidR="002C6B04" w:rsidRPr="00AE5333" w:rsidRDefault="002C6B04">
      <w:pPr>
        <w:rPr>
          <w:rFonts w:ascii="Arial" w:hAnsi="Arial" w:cs="Arial"/>
          <w:sz w:val="20"/>
          <w:szCs w:val="20"/>
        </w:rPr>
      </w:pPr>
    </w:p>
    <w:p w14:paraId="07F0DEE0" w14:textId="00E09E18" w:rsidR="002C6B04" w:rsidRPr="00AE5333" w:rsidRDefault="002C6B04">
      <w:pPr>
        <w:rPr>
          <w:rFonts w:ascii="Arial" w:hAnsi="Arial" w:cs="Arial"/>
          <w:sz w:val="20"/>
          <w:szCs w:val="20"/>
        </w:rPr>
      </w:pPr>
      <w:r>
        <w:rPr>
          <w:rFonts w:ascii="Arial" w:hAnsi="Arial" w:cs="Arial"/>
          <w:sz w:val="20"/>
          <w:szCs w:val="20"/>
        </w:rPr>
        <w:t xml:space="preserve">4.1 </w:t>
      </w:r>
      <w:r w:rsidRPr="00AE5333">
        <w:rPr>
          <w:rFonts w:ascii="Arial" w:hAnsi="Arial" w:cs="Arial"/>
          <w:sz w:val="20"/>
          <w:szCs w:val="20"/>
        </w:rPr>
        <w:t xml:space="preserve">Heb je behoefte aan structurele en centraal gecoördineerde bijscholing (PO systeem) om jeugd beter door de ontwikkelingsfases van </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te begeleiden?</w:t>
      </w:r>
    </w:p>
    <w:p w14:paraId="66FF0B0A" w14:textId="3FDED887" w:rsidR="002C6B04" w:rsidRPr="00FF22ED" w:rsidRDefault="002C6B04" w:rsidP="002C6B04">
      <w:r w:rsidRPr="00FF22ED">
        <w:rPr>
          <w:rFonts w:ascii="Arial" w:hAnsi="Arial" w:cs="Arial"/>
          <w:noProof/>
          <w:sz w:val="20"/>
          <w:szCs w:val="20"/>
          <w:lang w:val="en-US" w:eastAsia="nl-NL"/>
        </w:rPr>
        <w:lastRenderedPageBreak/>
        <w:drawing>
          <wp:inline distT="0" distB="0" distL="0" distR="0" wp14:anchorId="7E6AEC7A" wp14:editId="1125F654">
            <wp:extent cx="5756910" cy="2069254"/>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0752"/>
                    <a:stretch/>
                  </pic:blipFill>
                  <pic:spPr bwMode="auto">
                    <a:xfrm>
                      <a:off x="0" y="0"/>
                      <a:ext cx="5756910" cy="206925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AAEB55" w14:textId="08F95E0C" w:rsidR="00EF3EB6" w:rsidRDefault="002C6B04">
      <w:pPr>
        <w:rPr>
          <w:rFonts w:ascii="Arial" w:hAnsi="Arial" w:cs="Arial"/>
          <w:color w:val="0000FF"/>
          <w:sz w:val="20"/>
          <w:szCs w:val="20"/>
        </w:rPr>
      </w:pPr>
      <w:r>
        <w:rPr>
          <w:rFonts w:ascii="Arial" w:hAnsi="Arial" w:cs="Arial"/>
          <w:color w:val="0000FF"/>
          <w:sz w:val="20"/>
          <w:szCs w:val="20"/>
        </w:rPr>
        <w:t>Conclusie:</w:t>
      </w:r>
      <w:r w:rsidR="00EF3EB6">
        <w:rPr>
          <w:rFonts w:ascii="Arial" w:hAnsi="Arial" w:cs="Arial"/>
          <w:color w:val="0000FF"/>
          <w:sz w:val="20"/>
          <w:szCs w:val="20"/>
        </w:rPr>
        <w:t xml:space="preserve"> Veruit de meeste trainers geven aan structurele en centraal gecoördineerde bijscholing wenselijk te vinden. In de basis is het opdoen van kennis </w:t>
      </w:r>
      <w:r w:rsidR="00F3243E">
        <w:rPr>
          <w:rFonts w:ascii="Arial" w:hAnsi="Arial" w:cs="Arial"/>
          <w:color w:val="0000FF"/>
          <w:sz w:val="20"/>
          <w:szCs w:val="20"/>
        </w:rPr>
        <w:t xml:space="preserve">op het gebied van </w:t>
      </w:r>
      <w:proofErr w:type="spellStart"/>
      <w:r w:rsidR="00F3243E">
        <w:rPr>
          <w:rFonts w:ascii="Arial" w:hAnsi="Arial" w:cs="Arial"/>
          <w:color w:val="0000FF"/>
          <w:sz w:val="20"/>
          <w:szCs w:val="20"/>
        </w:rPr>
        <w:t>Tenniskids</w:t>
      </w:r>
      <w:proofErr w:type="spellEnd"/>
      <w:r w:rsidR="00F3243E">
        <w:rPr>
          <w:rFonts w:ascii="Arial" w:hAnsi="Arial" w:cs="Arial"/>
          <w:color w:val="0000FF"/>
          <w:sz w:val="20"/>
          <w:szCs w:val="20"/>
        </w:rPr>
        <w:t xml:space="preserve"> wenselijk met daarbij een orgaan wat het centraal coördineert (KNLTB) en terugkerend. </w:t>
      </w:r>
    </w:p>
    <w:p w14:paraId="01D844E3" w14:textId="77777777" w:rsidR="002C6B04" w:rsidRPr="00AE5333" w:rsidRDefault="002C6B04">
      <w:pPr>
        <w:rPr>
          <w:rFonts w:ascii="Arial" w:hAnsi="Arial" w:cs="Arial"/>
          <w:sz w:val="20"/>
          <w:szCs w:val="20"/>
        </w:rPr>
      </w:pPr>
    </w:p>
    <w:p w14:paraId="0952534E" w14:textId="0BEB31AC" w:rsidR="002C6B04" w:rsidRPr="00AE5333" w:rsidRDefault="002C6B04">
      <w:pPr>
        <w:rPr>
          <w:rFonts w:ascii="Arial" w:hAnsi="Arial" w:cs="Arial"/>
          <w:sz w:val="20"/>
          <w:szCs w:val="20"/>
        </w:rPr>
      </w:pPr>
      <w:r>
        <w:rPr>
          <w:rFonts w:ascii="Arial" w:hAnsi="Arial" w:cs="Arial"/>
          <w:sz w:val="20"/>
          <w:szCs w:val="20"/>
        </w:rPr>
        <w:t xml:space="preserve">4.2 </w:t>
      </w:r>
      <w:r w:rsidRPr="00AE5333">
        <w:rPr>
          <w:rFonts w:ascii="Arial" w:hAnsi="Arial" w:cs="Arial"/>
          <w:sz w:val="20"/>
          <w:szCs w:val="20"/>
        </w:rPr>
        <w:t>Heb je behoefte aan structurele en centraal gecoördineerde bijscholing (PO systeem) om jeugd meer te verbinden met de club en dus te behouden voor de sport?</w:t>
      </w:r>
    </w:p>
    <w:p w14:paraId="50F5FCCC" w14:textId="116CB84E" w:rsidR="002C6B04" w:rsidRDefault="002C6B04" w:rsidP="002C6B04">
      <w:r>
        <w:rPr>
          <w:rFonts w:ascii="Helvetica" w:hAnsi="Helvetica" w:cs="Helvetica"/>
          <w:noProof/>
          <w:sz w:val="32"/>
          <w:szCs w:val="32"/>
          <w:lang w:val="en-US" w:eastAsia="nl-NL"/>
        </w:rPr>
        <w:drawing>
          <wp:inline distT="0" distB="0" distL="0" distR="0" wp14:anchorId="7E40C03C" wp14:editId="4A10388F">
            <wp:extent cx="5756313" cy="2235200"/>
            <wp:effectExtent l="0" t="0" r="9525"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0000"/>
                    <a:stretch/>
                  </pic:blipFill>
                  <pic:spPr bwMode="auto">
                    <a:xfrm>
                      <a:off x="0" y="0"/>
                      <a:ext cx="5756910" cy="22354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DBA83F" w14:textId="63F624B4" w:rsidR="002C6B04" w:rsidRDefault="002C6B04" w:rsidP="002C6B04">
      <w:pPr>
        <w:rPr>
          <w:rFonts w:ascii="Arial" w:hAnsi="Arial" w:cs="Arial"/>
          <w:color w:val="0000FF"/>
          <w:sz w:val="20"/>
          <w:szCs w:val="20"/>
        </w:rPr>
      </w:pPr>
      <w:r>
        <w:rPr>
          <w:rFonts w:ascii="Arial" w:hAnsi="Arial" w:cs="Arial"/>
          <w:color w:val="0000FF"/>
          <w:sz w:val="20"/>
          <w:szCs w:val="20"/>
        </w:rPr>
        <w:t xml:space="preserve">Conclusie: </w:t>
      </w:r>
      <w:r w:rsidR="00985C02">
        <w:rPr>
          <w:rFonts w:ascii="Arial" w:hAnsi="Arial" w:cs="Arial"/>
          <w:color w:val="0000FF"/>
          <w:sz w:val="20"/>
          <w:szCs w:val="20"/>
        </w:rPr>
        <w:t>De antwoorden zijn heel divers wat wel terugkomt is dat trainers dit zien als een taak van de vereniging en/of KNLTB.</w:t>
      </w:r>
    </w:p>
    <w:p w14:paraId="36528950" w14:textId="77777777" w:rsidR="002C6B04" w:rsidRPr="00AE5333" w:rsidRDefault="002C6B04">
      <w:pPr>
        <w:rPr>
          <w:rFonts w:ascii="Arial" w:hAnsi="Arial" w:cs="Arial"/>
          <w:sz w:val="20"/>
          <w:szCs w:val="20"/>
        </w:rPr>
      </w:pPr>
    </w:p>
    <w:p w14:paraId="176AA1D3" w14:textId="708E2D3E" w:rsidR="002C6B04" w:rsidRPr="00AE5333" w:rsidRDefault="002C6B04">
      <w:pPr>
        <w:rPr>
          <w:rFonts w:ascii="Arial" w:hAnsi="Arial" w:cs="Arial"/>
          <w:sz w:val="20"/>
          <w:szCs w:val="20"/>
        </w:rPr>
      </w:pPr>
      <w:r>
        <w:rPr>
          <w:rFonts w:ascii="Arial" w:hAnsi="Arial" w:cs="Arial"/>
          <w:sz w:val="20"/>
          <w:szCs w:val="20"/>
        </w:rPr>
        <w:t xml:space="preserve">4.3 </w:t>
      </w:r>
      <w:r w:rsidRPr="00AE5333">
        <w:rPr>
          <w:rFonts w:ascii="Arial" w:hAnsi="Arial" w:cs="Arial"/>
          <w:sz w:val="20"/>
          <w:szCs w:val="20"/>
        </w:rPr>
        <w:t>Heb je behoefte aan (nieuwe) formats om oefenwedstrijden te organiseren voor jeugd op jouw vereniging?</w:t>
      </w:r>
    </w:p>
    <w:p w14:paraId="3B03D552" w14:textId="2609BED4" w:rsidR="002C6B04" w:rsidRDefault="002C6B04" w:rsidP="002C6B04">
      <w:r>
        <w:rPr>
          <w:rFonts w:ascii="Helvetica" w:hAnsi="Helvetica" w:cs="Helvetica"/>
          <w:noProof/>
          <w:sz w:val="32"/>
          <w:szCs w:val="32"/>
          <w:lang w:val="en-US" w:eastAsia="nl-NL"/>
        </w:rPr>
        <w:drawing>
          <wp:inline distT="0" distB="0" distL="0" distR="0" wp14:anchorId="35D0CA54" wp14:editId="702557DD">
            <wp:extent cx="5756313" cy="2201334"/>
            <wp:effectExtent l="0" t="0" r="9525"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21212"/>
                    <a:stretch/>
                  </pic:blipFill>
                  <pic:spPr bwMode="auto">
                    <a:xfrm>
                      <a:off x="0" y="0"/>
                      <a:ext cx="5756910" cy="22015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E68B5F" w14:textId="74EAF829" w:rsidR="002C6B04" w:rsidRDefault="002C6B04" w:rsidP="002C6B04">
      <w:pPr>
        <w:rPr>
          <w:rFonts w:ascii="Arial" w:hAnsi="Arial" w:cs="Arial"/>
          <w:color w:val="0000FF"/>
          <w:sz w:val="20"/>
          <w:szCs w:val="20"/>
        </w:rPr>
      </w:pPr>
      <w:r>
        <w:rPr>
          <w:rFonts w:ascii="Arial" w:hAnsi="Arial" w:cs="Arial"/>
          <w:color w:val="0000FF"/>
          <w:sz w:val="20"/>
          <w:szCs w:val="20"/>
        </w:rPr>
        <w:t xml:space="preserve">Conclusie: </w:t>
      </w:r>
      <w:r w:rsidR="00985C02">
        <w:rPr>
          <w:rFonts w:ascii="Arial" w:hAnsi="Arial" w:cs="Arial"/>
          <w:color w:val="0000FF"/>
          <w:sz w:val="20"/>
          <w:szCs w:val="20"/>
        </w:rPr>
        <w:t>Veel clubs organiseren oefenwedstrijdjes maar is altijd behoefte vernieuwing.</w:t>
      </w:r>
    </w:p>
    <w:p w14:paraId="70CED45F" w14:textId="77777777" w:rsidR="002C6B04" w:rsidRPr="00AE5333" w:rsidRDefault="002C6B04">
      <w:pPr>
        <w:rPr>
          <w:rFonts w:ascii="Arial" w:hAnsi="Arial" w:cs="Arial"/>
          <w:sz w:val="20"/>
          <w:szCs w:val="20"/>
        </w:rPr>
      </w:pPr>
    </w:p>
    <w:p w14:paraId="49B62D9B" w14:textId="65AEC69A" w:rsidR="002C6B04" w:rsidRDefault="002C6B04">
      <w:pPr>
        <w:rPr>
          <w:rFonts w:ascii="Arial" w:hAnsi="Arial" w:cs="Arial"/>
          <w:sz w:val="20"/>
          <w:szCs w:val="20"/>
        </w:rPr>
      </w:pPr>
      <w:r>
        <w:rPr>
          <w:rFonts w:ascii="Arial" w:hAnsi="Arial" w:cs="Arial"/>
          <w:sz w:val="20"/>
          <w:szCs w:val="20"/>
        </w:rPr>
        <w:t xml:space="preserve">4.4 </w:t>
      </w:r>
      <w:r w:rsidRPr="00AE5333">
        <w:rPr>
          <w:rFonts w:ascii="Arial" w:hAnsi="Arial" w:cs="Arial"/>
          <w:sz w:val="20"/>
          <w:szCs w:val="20"/>
        </w:rPr>
        <w:t>Wat zou je vinden van de mogelijkheid om je als trainer te kunnen onderscheiden als Top-</w:t>
      </w:r>
      <w:proofErr w:type="spellStart"/>
      <w:r w:rsidRPr="00AE5333">
        <w:rPr>
          <w:rFonts w:ascii="Arial" w:hAnsi="Arial" w:cs="Arial"/>
          <w:sz w:val="20"/>
          <w:szCs w:val="20"/>
        </w:rPr>
        <w:t>Tenniskids</w:t>
      </w:r>
      <w:proofErr w:type="spellEnd"/>
      <w:r w:rsidRPr="00AE5333">
        <w:rPr>
          <w:rFonts w:ascii="Arial" w:hAnsi="Arial" w:cs="Arial"/>
          <w:sz w:val="20"/>
          <w:szCs w:val="20"/>
        </w:rPr>
        <w:t xml:space="preserve"> trainer (aantekening op je KNLTB licentie)?</w:t>
      </w:r>
    </w:p>
    <w:p w14:paraId="4D8A3351" w14:textId="49DF92CD" w:rsidR="002C6B04" w:rsidRDefault="002C6B04">
      <w:pPr>
        <w:rPr>
          <w:rFonts w:ascii="Arial" w:hAnsi="Arial" w:cs="Arial"/>
          <w:sz w:val="20"/>
          <w:szCs w:val="20"/>
        </w:rPr>
      </w:pPr>
    </w:p>
    <w:p w14:paraId="6F11D90D" w14:textId="1A7090E8" w:rsidR="002C6B04" w:rsidRDefault="002C6B04" w:rsidP="002C6B04">
      <w:pPr>
        <w:rPr>
          <w:rFonts w:ascii="Arial" w:hAnsi="Arial" w:cs="Arial"/>
          <w:color w:val="0000FF"/>
          <w:sz w:val="20"/>
          <w:szCs w:val="20"/>
        </w:rPr>
      </w:pPr>
      <w:r>
        <w:rPr>
          <w:rFonts w:ascii="Arial" w:hAnsi="Arial" w:cs="Arial"/>
          <w:color w:val="0000FF"/>
          <w:sz w:val="20"/>
          <w:szCs w:val="20"/>
        </w:rPr>
        <w:lastRenderedPageBreak/>
        <w:t xml:space="preserve">Conclusie: </w:t>
      </w:r>
      <w:r w:rsidR="003E1528">
        <w:rPr>
          <w:rFonts w:ascii="Arial" w:hAnsi="Arial" w:cs="Arial"/>
          <w:color w:val="0000FF"/>
          <w:sz w:val="20"/>
          <w:szCs w:val="20"/>
        </w:rPr>
        <w:t xml:space="preserve">De overgrote meerderheid is positief om zich te kunnen onderscheiden als </w:t>
      </w:r>
      <w:proofErr w:type="spellStart"/>
      <w:r w:rsidR="003E1528">
        <w:rPr>
          <w:rFonts w:ascii="Arial" w:hAnsi="Arial" w:cs="Arial"/>
          <w:color w:val="0000FF"/>
          <w:sz w:val="20"/>
          <w:szCs w:val="20"/>
        </w:rPr>
        <w:t>Tenniskids</w:t>
      </w:r>
      <w:proofErr w:type="spellEnd"/>
      <w:r w:rsidR="003E1528">
        <w:rPr>
          <w:rFonts w:ascii="Arial" w:hAnsi="Arial" w:cs="Arial"/>
          <w:color w:val="0000FF"/>
          <w:sz w:val="20"/>
          <w:szCs w:val="20"/>
        </w:rPr>
        <w:t xml:space="preserve"> trainer. </w:t>
      </w:r>
      <w:r w:rsidR="00116350">
        <w:rPr>
          <w:rFonts w:ascii="Arial" w:hAnsi="Arial" w:cs="Arial"/>
          <w:color w:val="0000FF"/>
          <w:sz w:val="20"/>
          <w:szCs w:val="20"/>
        </w:rPr>
        <w:t>Er wordt wel een kwaliteitsaanduiding gevraagd en niet een enkele PO-cursus .</w:t>
      </w:r>
    </w:p>
    <w:p w14:paraId="210F9D4A" w14:textId="77777777" w:rsidR="002C6B04" w:rsidRPr="00AE5333" w:rsidRDefault="002C6B04">
      <w:pPr>
        <w:rPr>
          <w:rFonts w:ascii="Arial" w:hAnsi="Arial" w:cs="Arial"/>
          <w:sz w:val="20"/>
          <w:szCs w:val="20"/>
        </w:rPr>
      </w:pPr>
    </w:p>
    <w:sectPr w:rsidR="002C6B04" w:rsidRPr="00AE5333" w:rsidSect="002C6B0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424"/>
    <w:rsid w:val="00036A3F"/>
    <w:rsid w:val="00116350"/>
    <w:rsid w:val="002C6B04"/>
    <w:rsid w:val="003E1528"/>
    <w:rsid w:val="00800F53"/>
    <w:rsid w:val="00985C02"/>
    <w:rsid w:val="00A43424"/>
    <w:rsid w:val="00CF51F0"/>
    <w:rsid w:val="00EF3EB6"/>
    <w:rsid w:val="00F3243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DD29F2"/>
  <w15:docId w15:val="{1AB96F6D-51D3-44D3-8B9E-E7280F36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342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4342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858</Words>
  <Characters>4719</Characters>
  <Application>Microsoft Office Word</Application>
  <DocSecurity>0</DocSecurity>
  <Lines>39</Lines>
  <Paragraphs>11</Paragraphs>
  <ScaleCrop>false</ScaleCrop>
  <Company>tennisconnect</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dc:creator>
  <cp:lastModifiedBy>VNT TENNISLERAREN</cp:lastModifiedBy>
  <cp:revision>2</cp:revision>
  <dcterms:created xsi:type="dcterms:W3CDTF">2021-06-25T08:17:00Z</dcterms:created>
  <dcterms:modified xsi:type="dcterms:W3CDTF">2021-06-25T08:17:00Z</dcterms:modified>
</cp:coreProperties>
</file>